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南阳市卧龙区2023年春期进校园（河师大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）招聘</w:t>
      </w:r>
      <w:r>
        <w:rPr>
          <w:rFonts w:hint="eastAsia" w:ascii="Times New Roman" w:hAnsi="Times New Roman" w:eastAsia="方正小标宋简体"/>
          <w:sz w:val="44"/>
          <w:szCs w:val="44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一、国内高校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</w:t>
      </w:r>
      <w:r>
        <w:rPr>
          <w:rFonts w:hint="eastAsia" w:ascii="Times New Roman" w:hAnsi="Times New Roman" w:eastAsia="仿宋_GB2312"/>
          <w:sz w:val="32"/>
          <w:szCs w:val="32"/>
        </w:rPr>
        <w:t>中国矿业大学（北京）、中国石油大学（北京）、中国地质大学（北京）、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</w:t>
      </w:r>
      <w:r>
        <w:rPr>
          <w:rFonts w:ascii="仿宋_GB2312" w:hAnsi="宋体" w:eastAsia="仿宋_GB2312" w:cs="宋体"/>
          <w:kern w:val="0"/>
          <w:sz w:val="32"/>
          <w:szCs w:val="32"/>
        </w:rPr>
        <w:t>中国人民解放军海军军医大学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湖南大学、中南大学、湖南师范大学、国防科技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中国人民解放军空军军医大学、兰州大学、青海大学、宁夏大学、新疆大学、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二、国（境）外高校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麻省理工学院（美国）、牛津大学（英国）、斯坦福大学（美国）、剑桥大学（英国）、哈佛大学（美国）、加州理工大学（美国）、帝国理工学院（英国）、苏黎世联邦理工大学（瑞士）、伦敦大学学院（英国）、芝加哥大学（美国）、新加坡国立大学（新加坡）、南洋理工大学（新加坡）、宾夕法尼亚大学（美国）、洛桑联邦理工学院（瑞士）、耶鲁大学（美国）、爱丁堡大学（英国）、哥伦比亚大学（美国）、普林斯顿大学（美国）、康奈尔大学（美国）、香港大学（中国香港）、东京大学（日本）、密歇根大学（美国）、约翰霍普金斯大学（美国）、多伦多大学（加拿大）、麦吉尔大学（加拿大）、澳大利亚国立大学（澳大利亚）、曼彻斯特大学（英国）、西北大学（美国）、加州大学伯克利分校（美国）、京都大学（日本）、香港科技大学（中国香港）、伦敦国王学院（英国）、首尔国立大学（韩国）、墨尔本大学（澳大利亚）、悉尼大学（澳大利亚）、香港中文大学（中国香港）、加州大学洛杉矶分校（美国）、韩国科学技术研究所（韩国）、纽约大学（美国）、新南威尔士大学（澳大利亚）、巴黎科学艺术人文大学（法国）、不列颠哥伦比亚大学（加拿大）、昆士兰大学（澳大利亚）、加州大学圣地亚哥分校（美国）、巴黎理工学院（法国）、伦敦政治经济学院（英国）、慕尼黑工业大学（德国）、杜克大学（美国）、卡耐基梅隆大学（美国）、香港城市大学（中国香港）、阿姆斯特丹大学（荷兰）、东京工业大学（日本）、代尔夫特理工大学（荷兰）、莫纳什大学（澳大利亚）、布朗大学（美国）、华威大学（英国）、布里斯托大学（英国）、海德堡大学（德国）、慕尼黑大学（德国）、马来亚大学（马来西亚）、香港理工大学（中国香港）、德克萨斯大学奥斯汀分校（美国）、台湾大学（中国台湾）、布宜诺斯艾利斯大学（阿根廷）、鲁汶大学（比利时）、苏黎世大学（瑞士）、索邦大学（法国）、格拉斯哥大学（英国）、高丽大学（韩国）、大阪大学（日本）、威斯康辛大学麦迪逊分校（美国）、南安普敦大学（英国）、莫斯科国立大学（俄罗斯）、哥本哈根大学（丹麦）、延世大学（韩国）、浦项科技大学（韩国）、杜伦大学（英国）、东北大学（日本）、伊利诺伊大学香槟分校（美国）、奥克兰大学（新西兰）、华盛顿大学（美国）、巴黎第十一大学（法国）、隆德大学（瑞典）、佐治亚理工学院（美国）、瑞典皇家理工学院（瑞典）、伯明翰大学（英国）、圣安德鲁斯大学（英国）、利兹大学（英国）、西澳大学（澳大利亚）、莱斯大学（美国）、谢菲尔德大学（英国）、宾州州立大学公园分校（美国）、成均馆大学（韩国）、丹麦理工大学（丹麦）、北卡罗来纳大学教堂山分校（美国） </w:t>
      </w:r>
    </w:p>
    <w:sectPr>
      <w:footerReference r:id="rId3" w:type="default"/>
      <w:pgSz w:w="11906" w:h="16838"/>
      <w:pgMar w:top="1871" w:right="1531" w:bottom="1757" w:left="1531" w:header="851" w:footer="1417" w:gutter="0"/>
      <w:pgNumType w:start="3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Y2ZkZTllMWFkMWJiNTMxNThjNWNlM2VkNjA4MmIifQ=="/>
  </w:docVars>
  <w:rsids>
    <w:rsidRoot w:val="00000000"/>
    <w:rsid w:val="1580045C"/>
    <w:rsid w:val="39D23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5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</Words>
  <Characters>1620</Characters>
  <Lines>13</Lines>
  <Paragraphs>3</Paragraphs>
  <TotalTime>0</TotalTime>
  <ScaleCrop>false</ScaleCrop>
  <LinksUpToDate>false</LinksUpToDate>
  <CharactersWithSpaces>1901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2022-04-09T11:53:00Z</dcterms:created>
  <dc:creator>李 晓楠</dc:creator>
  <cp:lastModifiedBy>将逝的青春</cp:lastModifiedBy>
  <cp:lastPrinted>2023-03-06T09:30:00Z</cp:lastPrinted>
  <dcterms:modified xsi:type="dcterms:W3CDTF">2023-03-22T03:54:56Z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7AF09A71097249E090E77607DD09FA47</vt:lpwstr>
  </property>
</Properties>
</file>