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</w:p>
    <w:p>
      <w:pPr>
        <w:tabs>
          <w:tab w:val="left" w:pos="1496"/>
        </w:tabs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丹棱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县人才引进政策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带编引进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用人单位编制满员，确因工作需要引进具有全日制硕士研究生及以上学历，或具有副高级及以上专业技术职称的高层次人才，可申请使用引进高层次人才专项事业编制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二、安家补助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对引进符合条件的具有正高级专业技术职称人才、全日制博士研究生、省首席技师及相当层次的高层次创新创业人才，给予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15万元的安家补助；对引进符合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条件的急需紧缺专业的全日制硕士研究生、副高级专业技术人才及相当层次的其他菁英人才，按照三年内每年3万元的标准给予安家补助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三、居住保障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从县外引进的具有正高级专业技术职称人才、全日制博士研究生、省首席技师及相当层次的高层次创新创业人才，免5年租金租住住房；对引进符合条件的急需紧缺专业的全日制硕士研究生、副高级专业技术人才及相当层次的其他菁英人才，免3年租金租住住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四、贴心服务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引进高层次人才配偶和未成年子女可随迁落户登记为城镇居民，学前教育和义务教育阶段随迁子女随到随读、优先安排到公办优质学校，配偶符合调动规定的由用人单位协调落实。</w:t>
      </w:r>
    </w:p>
    <w:sectPr>
      <w:headerReference r:id="rId3" w:type="default"/>
      <w:footerReference r:id="rId4" w:type="default"/>
      <w:pgSz w:w="11906" w:h="16838"/>
      <w:pgMar w:top="2098" w:right="1474" w:bottom="1928" w:left="158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1N2JlNTg2Njk0NDQ1ODA2NTdiMTRlMGEzYTY3NmYifQ=="/>
  </w:docVars>
  <w:rsids>
    <w:rsidRoot w:val="4C3D4DAD"/>
    <w:rsid w:val="000C7E53"/>
    <w:rsid w:val="001F4C5F"/>
    <w:rsid w:val="002767BB"/>
    <w:rsid w:val="004A539C"/>
    <w:rsid w:val="008309D8"/>
    <w:rsid w:val="00871E77"/>
    <w:rsid w:val="009F5DC0"/>
    <w:rsid w:val="00B07153"/>
    <w:rsid w:val="00E3310A"/>
    <w:rsid w:val="06DF7EAD"/>
    <w:rsid w:val="0EEE428A"/>
    <w:rsid w:val="18443659"/>
    <w:rsid w:val="2273398F"/>
    <w:rsid w:val="2D0738EB"/>
    <w:rsid w:val="341F7AC5"/>
    <w:rsid w:val="3CE614DF"/>
    <w:rsid w:val="3E601B10"/>
    <w:rsid w:val="46BE197A"/>
    <w:rsid w:val="4C3D4DAD"/>
    <w:rsid w:val="66D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438</Characters>
  <Lines>2</Lines>
  <Paragraphs>1</Paragraphs>
  <TotalTime>4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2021-11-10T06:07:00Z</dcterms:created>
  <dc:creator>黄张翔</dc:creator>
  <cp:lastModifiedBy>淬火</cp:lastModifiedBy>
  <cp:lastPrinted>2021-11-10T06:09:00Z</cp:lastPrinted>
  <dcterms:modified xsi:type="dcterms:W3CDTF">2023-02-28T01:44:36Z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6366C2B8D1D745208EFA8E57CC83D80E</vt:lpwstr>
  </property>
</Properties>
</file>