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bookmarkStart w:id="12" w:name="_GoBack"/>
      <w:bookmarkEnd w:id="12"/>
      <w:r>
        <w:rPr>
          <w:rFonts w:hint="eastAsia" w:ascii="仿宋_GB2312" w:hAnsi="仿宋_GB2312" w:eastAsia="仿宋_GB2312" w:cs="仿宋_GB2312"/>
          <w:sz w:val="32"/>
          <w:szCs w:val="32"/>
          <w:lang w:val="en-US" w:eastAsia="zh-CN"/>
        </w:rPr>
        <w:t>附件4</w:t>
      </w:r>
    </w:p>
    <w:p>
      <w:pPr>
        <w:autoSpaceDE w:val="0"/>
        <w:spacing w:line="360" w:lineRule="auto"/>
        <w:ind w:firstLine="880" w:firstLineChars="200"/>
        <w:jc w:val="center"/>
        <w:rPr>
          <w:rFonts w:hint="eastAsia" w:ascii="黑体" w:hAnsi="黑体" w:eastAsia="黑体" w:cs="黑体"/>
          <w:color w:val="000000"/>
          <w:sz w:val="44"/>
          <w:szCs w:val="44"/>
        </w:rPr>
      </w:pPr>
    </w:p>
    <w:p>
      <w:pPr>
        <w:autoSpaceDE w:val="0"/>
        <w:spacing w:line="360" w:lineRule="auto"/>
        <w:jc w:val="both"/>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2023年保山市市直事业单位公开遴选管理</w:t>
      </w:r>
    </w:p>
    <w:p>
      <w:pPr>
        <w:autoSpaceDE w:val="0"/>
        <w:spacing w:line="360" w:lineRule="auto"/>
        <w:ind w:firstLine="880" w:firstLineChars="200"/>
        <w:jc w:val="both"/>
        <w:rPr>
          <w:rFonts w:hint="eastAsia" w:ascii="黑体" w:hAnsi="黑体" w:eastAsia="黑体" w:cs="黑体"/>
          <w:color w:val="000000"/>
          <w:sz w:val="44"/>
          <w:szCs w:val="44"/>
        </w:rPr>
      </w:pPr>
      <w:r>
        <w:rPr>
          <w:rFonts w:hint="eastAsia" w:ascii="黑体" w:hAnsi="黑体" w:eastAsia="黑体" w:cs="黑体"/>
          <w:color w:val="000000"/>
          <w:sz w:val="44"/>
          <w:szCs w:val="44"/>
          <w:lang w:val="en-US" w:eastAsia="zh-CN"/>
        </w:rPr>
        <w:t>人员和专业技术人员</w:t>
      </w:r>
      <w:r>
        <w:rPr>
          <w:rFonts w:hint="eastAsia" w:ascii="黑体" w:hAnsi="黑体" w:eastAsia="黑体" w:cs="黑体"/>
          <w:color w:val="000000"/>
          <w:sz w:val="44"/>
          <w:szCs w:val="44"/>
        </w:rPr>
        <w:t>常见问题解答</w:t>
      </w:r>
    </w:p>
    <w:p>
      <w:pPr>
        <w:autoSpaceDE w:val="0"/>
        <w:spacing w:line="360" w:lineRule="auto"/>
        <w:ind w:firstLine="640" w:firstLineChars="200"/>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关于学历、专业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1"/>
      <w:r>
        <w:rPr>
          <w:rFonts w:hint="eastAsia" w:ascii="楷体" w:hAnsi="楷体" w:eastAsia="楷体" w:cs="楷体"/>
          <w:sz w:val="32"/>
          <w:szCs w:val="32"/>
        </w:rPr>
        <w:t>（一）学历性质如何规定？</w:t>
      </w:r>
      <w:bookmarkEnd w:id="1"/>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国民教育学历，指国家承认的学历。包括初等教育（小学）、中等教育（初、高中）及高等教育（大学）学历。</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目前我国的国民教育高等教育学历分专科、本科、硕士研究生和博士研究生四个层次。</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高等教育学历文凭主要有三种：普通高等教育学历证书（即普通招生计划高等教育学历）、成人高等教育毕业证书、高等教育自学考试毕业证书。这三类学历证书由经国家教育行政主管部门批准备案的独立设立的普通高等学校（含设在成人高等学校、军事院校中的普通班、提供现代远程教育的机构）、成人高等学校（即广播电视大学、职工高等学校、农民高等学校、管理干部学院、教育学院、独立设置的函授学院）、民办学历高校发给其所举办的高等学历教育的毕业生，以及由社会力量办学单位发给高等教育自学考试毕业生。经国家教育主管部门批准具有举办学历教育资格的普通高等学校（含培养研究生的科研单位）、成人高等学校、民办学历学校所颁发的学历证书，国家予以承认。另外，通过自学考试、由国务院自学考试委员会授权各省（自治区、直辖市）自学考试委员会颁发的自学考试毕业证书，经国家教育主管部门批准在成人高校、军事院校设立的全日制普通班中就读的学生所取得的毕业证书，学历文凭考试学校颁发的毕业证书，普通高等学校以远程教育形式举办的高等学历教育所颁发的毕业证书，以及符合《中国人民解放军院校学历证书管理暂行规定》所颁发的学历证书，国家同样予以承认。从1993年起，国家开始统一印制高等教育学历证书，从2001年开始，我国高等教育学历证书的管理实行电子注册制度，并委托全国高校学生信息咨询与就业指导中心负责学历电子注册，2001年以后的学历证书可以在中心注册的中国高等教育学生信息网（www.chsi.com.cn）上查询，在该网能查到的学历即为国民教育学历。其他凡与国民教育序列高等教育毕业证书格式不符，如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序列毕业证书。</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招生计划毕业生是国民教育毕业生中的一种。包括：普通初等教育（小学）招生计划毕业生、普通中等教育（初中、高中）招生计划毕业生、普通高等教育（大学）招生计划毕业生。普通高等教育招生计划毕业生简称普通高校毕业生，最典型的特征是毕业证上注明“普通高等学校毕业证书”字样。</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普通高中及中专毕业生，属于普通招生计划毕业生。职业高中、职业中专等大专以下学历，未纳入普通高中及中专的招生计划，不属普通招生计划毕业生。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院校招收的地方学员，如未经中央军委和教育部认定的，其学历不属于国民教育学历；虽经中央军委和教育部认定，但没有教育主管部门开具派遣证的，其学历视为国民教育中的成人教育学历，但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通过国内网络教育获得的学历，是否视为“普通高校毕业生”，须有教育主管部门的证明，若资格复审时没有相关证明的，不能视为“普通高校毕业生”。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人员须在资格复审前取得各省（区、市）一级教育部门出具的境外学历、学位认证书。根据云南省教育厅的规定，经过教育部门学历认证的留学人员，可以视为“普通高校毕业生”，留学人员在云南省的学历认证地点为：云南省留学服务中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根据2008年发布的《中国共产党党校工作条例》和教育部的有关规定，党校学历不属国民教育学历。持党校学历的人员可报考“学历性质要求”为“不限”的岗位。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2" w:name="_Toc476770724"/>
      <w:bookmarkStart w:id="3" w:name="_Toc377570443"/>
      <w:r>
        <w:rPr>
          <w:rFonts w:hint="eastAsia" w:ascii="楷体" w:hAnsi="楷体" w:eastAsia="楷体" w:cs="楷体"/>
          <w:sz w:val="32"/>
          <w:szCs w:val="32"/>
          <w:lang w:eastAsia="zh-CN"/>
        </w:rPr>
        <w:t>（二）</w:t>
      </w:r>
      <w:r>
        <w:rPr>
          <w:rFonts w:hint="eastAsia" w:ascii="楷体" w:hAnsi="楷体" w:eastAsia="楷体" w:cs="楷体"/>
          <w:sz w:val="32"/>
          <w:szCs w:val="32"/>
        </w:rPr>
        <w:t>如何判定所学专业是否满足岗位专业要求？</w:t>
      </w:r>
      <w:bookmarkEnd w:id="2"/>
      <w:bookmarkEnd w:id="3"/>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本次考试，</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岗位对专业的要求参照</w:t>
      </w:r>
      <w:r>
        <w:rPr>
          <w:rFonts w:hint="eastAsia" w:ascii="仿宋_GB2312" w:hAnsi="仿宋_GB2312" w:eastAsia="仿宋_GB2312" w:cs="仿宋_GB2312"/>
          <w:sz w:val="32"/>
          <w:szCs w:val="32"/>
          <w:lang w:eastAsia="zh-CN"/>
        </w:rPr>
        <w:t>教育主管部门下发的</w:t>
      </w:r>
      <w:r>
        <w:rPr>
          <w:rFonts w:hint="eastAsia" w:ascii="仿宋_GB2312" w:hAnsi="仿宋_GB2312" w:eastAsia="仿宋_GB2312" w:cs="仿宋_GB2312"/>
          <w:sz w:val="32"/>
          <w:szCs w:val="32"/>
        </w:rPr>
        <w:t>《普通高等学校高等职业教育(专科)专业目录》《普通高等学校本科专业目录》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val="en-US" w:eastAsia="zh-CN"/>
        </w:rPr>
        <w:t>及各年度增补专业（详见教育部官网）</w:t>
      </w:r>
      <w:r>
        <w:rPr>
          <w:rFonts w:hint="eastAsia" w:ascii="仿宋_GB2312" w:hAnsi="仿宋_GB2312" w:eastAsia="仿宋_GB2312" w:cs="仿宋_GB2312"/>
          <w:sz w:val="32"/>
          <w:szCs w:val="32"/>
        </w:rPr>
        <w:t>，参考职业教育、技工院校等专业目录。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《普通高等学校本科专业目录》分为三个层次：门类、专业类、专业名称。</w:t>
      </w:r>
      <w:r>
        <w:rPr>
          <w:rFonts w:hint="eastAsia" w:ascii="仿宋_GB2312" w:hAnsi="仿宋_GB2312" w:eastAsia="仿宋_GB2312" w:cs="仿宋_GB2312"/>
          <w:sz w:val="32"/>
          <w:szCs w:val="32"/>
        </w:rPr>
        <w:t>其相互关系为：“</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”下设具体专业。《普通高等学校高等职业教育(专科)专业目录》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职业教育、技工院校等专业目</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lang w:val="en-US" w:eastAsia="zh-CN"/>
        </w:rPr>
        <w:t>相互关系参照《普通高等学校本科专业目录》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专业名称</w:t>
      </w:r>
      <w:r>
        <w:rPr>
          <w:rFonts w:hint="eastAsia" w:ascii="仿宋_GB2312" w:hAnsi="仿宋_GB2312" w:eastAsia="仿宋_GB2312" w:cs="仿宋_GB2312"/>
          <w:sz w:val="32"/>
          <w:szCs w:val="32"/>
          <w:lang w:eastAsia="zh-CN"/>
        </w:rPr>
        <w:t>”关系。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在资格审核时，</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人员所学专业与</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条件要求的专业名称有差异的，</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单位坚持实事求是的原则，根据</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人员提供的毕业证(学位证)专业名称及主要所学课程，判定</w:t>
      </w:r>
      <w:r>
        <w:rPr>
          <w:rFonts w:hint="eastAsia" w:ascii="仿宋_GB2312" w:hAnsi="仿宋_GB2312" w:eastAsia="仿宋_GB2312" w:cs="仿宋_GB2312"/>
          <w:sz w:val="32"/>
          <w:szCs w:val="32"/>
          <w:lang w:eastAsia="zh-CN"/>
        </w:rPr>
        <w:t>报考</w:t>
      </w:r>
      <w:r>
        <w:rPr>
          <w:rFonts w:hint="eastAsia" w:ascii="仿宋_GB2312" w:hAnsi="仿宋_GB2312" w:eastAsia="仿宋_GB2312" w:cs="仿宋_GB2312"/>
          <w:sz w:val="32"/>
          <w:szCs w:val="32"/>
        </w:rPr>
        <w:t>人员所学专业是否符合</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条件。</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判定所学专业是否满足岗位专业要求</w:t>
      </w:r>
      <w:r>
        <w:rPr>
          <w:rFonts w:hint="eastAsia" w:ascii="仿宋_GB2312" w:hAnsi="仿宋_GB2312" w:eastAsia="仿宋_GB2312" w:cs="仿宋_GB2312"/>
          <w:sz w:val="32"/>
          <w:szCs w:val="32"/>
          <w:lang w:eastAsia="zh-CN"/>
        </w:rPr>
        <w:t>举例：</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如遴选岗位专业要求设置为专业类：经济学类及相关专业的，则经济学类下设所有具体专业及这些专业的相关专业均符合岗位专业要求。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如遴选岗位专业要求设置为具体专业：如经济学、金融学及相关专业的，则经济学、金融学及其相关专业均符合岗位专业要求。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报考人员在选择岗位时，应在专业指导目录中查找所学专业的所属</w:t>
      </w:r>
      <w:r>
        <w:rPr>
          <w:rFonts w:hint="eastAsia" w:ascii="仿宋_GB2312" w:hAnsi="仿宋_GB2312" w:eastAsia="仿宋_GB2312" w:cs="仿宋_GB2312"/>
          <w:sz w:val="32"/>
          <w:szCs w:val="32"/>
          <w:lang w:eastAsia="zh-CN"/>
        </w:rPr>
        <w:t>进行报名，对所学专业是否符合岗位专业要求不清楚的，应及时与遴选单位及其主管部门联系。也可以咨询保山市人力资源和社会保障局，必要时提供</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主要所学课程</w:t>
      </w:r>
      <w:r>
        <w:rPr>
          <w:rFonts w:hint="eastAsia" w:ascii="仿宋_GB2312" w:hAnsi="仿宋_GB2312" w:eastAsia="仿宋_GB2312" w:cs="仿宋_GB2312"/>
          <w:sz w:val="32"/>
          <w:szCs w:val="32"/>
          <w:lang w:eastAsia="zh-CN"/>
        </w:rPr>
        <w:t>等情况。</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4" w:name="_Toc377570441"/>
      <w:bookmarkStart w:id="5" w:name="_Toc476770722"/>
      <w:bookmarkStart w:id="6" w:name="OLE_LINK1"/>
      <w:bookmarkStart w:id="7" w:name="_Toc377570442"/>
      <w:r>
        <w:rPr>
          <w:rFonts w:hint="eastAsia" w:ascii="楷体" w:hAnsi="楷体" w:eastAsia="楷体" w:cs="楷体"/>
          <w:sz w:val="32"/>
          <w:szCs w:val="32"/>
          <w:lang w:val="en-US" w:eastAsia="zh-CN"/>
        </w:rPr>
        <w:t>（三）“所学专业”用什么证明？有多个学历，其多重的学历信息可否交叉使用？</w:t>
      </w:r>
      <w:bookmarkEnd w:id="4"/>
      <w:bookmarkEnd w:id="5"/>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性质”、“学历”、“学位”、“所学专业”的填写必须保持前后一致，多个学历证书间的学历信息不能交叉使用。</w:t>
      </w:r>
    </w:p>
    <w:bookmarkEnd w:id="6"/>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8" w:name="_Toc476770723"/>
      <w:r>
        <w:rPr>
          <w:rFonts w:hint="eastAsia" w:ascii="楷体" w:hAnsi="楷体" w:eastAsia="楷体" w:cs="楷体"/>
          <w:sz w:val="32"/>
          <w:szCs w:val="32"/>
          <w:lang w:val="en-US" w:eastAsia="zh-CN"/>
        </w:rPr>
        <w:t>（四）是否可以使用学位证书上的专业名称报考？</w:t>
      </w:r>
      <w:bookmarkEnd w:id="7"/>
      <w:bookmarkEnd w:id="8"/>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sz w:val="32"/>
          <w:szCs w:val="32"/>
          <w:lang w:val="en-US"/>
        </w:rPr>
        <w:t>“所学专业”在资格复审时是根据毕业证进行审验的，与学位证无关。</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w:t>
      </w:r>
      <w:bookmarkStart w:id="9" w:name="_Toc377570428"/>
      <w:bookmarkStart w:id="10" w:name="_Toc476770702"/>
      <w:r>
        <w:rPr>
          <w:rFonts w:hint="eastAsia" w:ascii="黑体" w:hAnsi="黑体" w:eastAsia="黑体" w:cs="黑体"/>
          <w:sz w:val="32"/>
          <w:szCs w:val="32"/>
          <w:lang w:eastAsia="zh-CN"/>
        </w:rPr>
        <w:t>毕业时间如何判定？</w:t>
      </w:r>
      <w:bookmarkEnd w:id="9"/>
      <w:bookmarkEnd w:id="10"/>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毕业时间以毕业证书的落款时间为准。</w:t>
      </w:r>
    </w:p>
    <w:p>
      <w:pPr>
        <w:pStyle w:val="2"/>
        <w:numPr>
          <w:ilvl w:val="0"/>
          <w:numId w:val="1"/>
        </w:numPr>
        <w:ind w:left="64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年龄如何计算？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年保山市市直事业单位公开遴选管理人员和专业技术人员公告</w:t>
      </w:r>
      <w:r>
        <w:rPr>
          <w:rFonts w:hint="eastAsia" w:ascii="方正仿宋_GBK" w:hAnsi="方正仿宋_GBK" w:eastAsia="方正仿宋_GBK" w:cs="方正仿宋_GBK"/>
          <w:sz w:val="32"/>
          <w:szCs w:val="32"/>
          <w:lang w:eastAsia="zh-CN"/>
        </w:rPr>
        <w:t>》规定：“</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报考人员年龄计算、最低服务年限计算截止时间为</w:t>
      </w:r>
      <w:r>
        <w:rPr>
          <w:rFonts w:hint="eastAsia" w:ascii="方正仿宋_GBK" w:hAnsi="方正仿宋_GBK" w:eastAsia="方正仿宋_GBK" w:cs="方正仿宋_GBK"/>
          <w:sz w:val="32"/>
          <w:szCs w:val="32"/>
          <w:lang w:val="en-US" w:eastAsia="zh-CN"/>
        </w:rPr>
        <w:t>报名当天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年龄要求“40周岁及以下”的岗位，报考人员在报名当天只要没有过41岁的生日则符合该岗位报考年龄要求。年龄要求“35周岁及以下”的岗位，报考人员在报名当天只要没有过36岁的生日则符合该岗位报考年龄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关于身份证的使用有哪些要求？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必须使用有效期内的第二代身份证。</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身份证丢失的人员，请尽快到派出所办理临时身份证，其他证件不能代替使用。使用时，证件须在有效期内。</w:t>
      </w:r>
    </w:p>
    <w:p>
      <w:pPr>
        <w:keepNext w:val="0"/>
        <w:keepLines w:val="0"/>
        <w:pageBreakBefore w:val="0"/>
        <w:widowControl w:val="0"/>
        <w:numPr>
          <w:ilvl w:val="0"/>
          <w:numId w:val="0"/>
        </w:numPr>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五、公告发布后遴选简章还会变化吗？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自公告发布之日起至正式报名前，遴选岗位表可能会有细微调整，请各位报考人员在正式报名前下载最新的遴选岗位表，对照岗位要求选择适合自己的岗位。届时我们将在</w:t>
      </w:r>
      <w:r>
        <w:rPr>
          <w:rFonts w:hint="eastAsia" w:ascii="方正仿宋_GBK" w:hAnsi="方正仿宋_GBK" w:eastAsia="方正仿宋_GBK" w:cs="方正仿宋_GBK"/>
          <w:color w:val="000000" w:themeColor="text1"/>
          <w:sz w:val="32"/>
          <w:szCs w:val="32"/>
          <w:shd w:val="clear" w:color="auto" w:fill="FFFFFF"/>
          <w:lang w:eastAsia="zh-CN"/>
        </w:rPr>
        <w:t>保山市人民政府门户网站保山市人力资源和社会保障局网页、保山发布和</w:t>
      </w:r>
      <w:r>
        <w:rPr>
          <w:rFonts w:hint="eastAsia" w:ascii="方正仿宋_GBK" w:hAnsi="方正仿宋_GBK" w:eastAsia="方正仿宋_GBK" w:cs="方正仿宋_GBK"/>
          <w:sz w:val="32"/>
          <w:szCs w:val="32"/>
          <w:lang w:eastAsia="zh-CN"/>
        </w:rPr>
        <w:t>保山新闻网及时公布。</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bookmarkStart w:id="11" w:name="_Toc350151462"/>
      <w:bookmarkEnd w:id="11"/>
      <w:r>
        <w:rPr>
          <w:rFonts w:hint="eastAsia" w:ascii="方正仿宋_GBK" w:hAnsi="方正仿宋_GBK" w:eastAsia="方正仿宋_GBK" w:cs="方正仿宋_GBK"/>
          <w:sz w:val="32"/>
          <w:szCs w:val="32"/>
        </w:rPr>
        <w:t>未尽事宜可致电保山市人力资源和社会保障局事业单位人事管理科咨询，电话：0875-2162447。</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pPr>
        <w:autoSpaceDE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rPr>
          <w:rFonts w:hint="eastAsia" w:ascii="仿宋_GB2312" w:hAnsi="仿宋_GB2312" w:eastAsia="仿宋_GB2312" w:cs="仿宋_GB2312"/>
          <w:color w:val="000000" w:themeColor="text1"/>
          <w:sz w:val="32"/>
          <w:szCs w:val="32"/>
        </w:rPr>
      </w:pPr>
    </w:p>
    <w:sectPr>
      <w:headerReference r:id="rId5" w:type="default"/>
      <w:footerReference r:id="rId6"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3283C"/>
    <w:multiLevelType w:val="singleLevel"/>
    <w:tmpl w:val="10C3283C"/>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MjRhZWE2Zjg4Njg4ZDEyMWFhYTNjYjVjMjMwMGIifQ=="/>
  </w:docVars>
  <w:rsids>
    <w:rsidRoot w:val="005D775A"/>
    <w:rsid w:val="005D775A"/>
    <w:rsid w:val="008807D0"/>
    <w:rsid w:val="00BA4E69"/>
    <w:rsid w:val="00F4213B"/>
    <w:rsid w:val="01275EB1"/>
    <w:rsid w:val="04D75F7B"/>
    <w:rsid w:val="04F81DB4"/>
    <w:rsid w:val="0599334C"/>
    <w:rsid w:val="059C5A2F"/>
    <w:rsid w:val="06013015"/>
    <w:rsid w:val="07B3363A"/>
    <w:rsid w:val="093B5D82"/>
    <w:rsid w:val="095D0FC4"/>
    <w:rsid w:val="09EE1DCB"/>
    <w:rsid w:val="0BF04F63"/>
    <w:rsid w:val="11191563"/>
    <w:rsid w:val="1293702D"/>
    <w:rsid w:val="133F19D7"/>
    <w:rsid w:val="14A82170"/>
    <w:rsid w:val="153E3968"/>
    <w:rsid w:val="16AC7E72"/>
    <w:rsid w:val="17E968C3"/>
    <w:rsid w:val="180E0CB1"/>
    <w:rsid w:val="1D2A7260"/>
    <w:rsid w:val="21CB2CF1"/>
    <w:rsid w:val="21DD0848"/>
    <w:rsid w:val="22C1561D"/>
    <w:rsid w:val="25463C8C"/>
    <w:rsid w:val="255B4520"/>
    <w:rsid w:val="28071CCA"/>
    <w:rsid w:val="2BFB21A1"/>
    <w:rsid w:val="2D7818A4"/>
    <w:rsid w:val="2DDD65CB"/>
    <w:rsid w:val="2E340901"/>
    <w:rsid w:val="314E195B"/>
    <w:rsid w:val="315C6F2F"/>
    <w:rsid w:val="33097A6B"/>
    <w:rsid w:val="33306488"/>
    <w:rsid w:val="33541983"/>
    <w:rsid w:val="33EA5118"/>
    <w:rsid w:val="340E33BD"/>
    <w:rsid w:val="34210BFE"/>
    <w:rsid w:val="342C2243"/>
    <w:rsid w:val="35E92556"/>
    <w:rsid w:val="37C8724E"/>
    <w:rsid w:val="37F64C48"/>
    <w:rsid w:val="3A395AA1"/>
    <w:rsid w:val="3A776E64"/>
    <w:rsid w:val="3B423432"/>
    <w:rsid w:val="3B4D22FE"/>
    <w:rsid w:val="3B950BCD"/>
    <w:rsid w:val="3BB4498B"/>
    <w:rsid w:val="3C680046"/>
    <w:rsid w:val="3C9C7F9B"/>
    <w:rsid w:val="3CB90F2D"/>
    <w:rsid w:val="3CEC649E"/>
    <w:rsid w:val="3E6C10C0"/>
    <w:rsid w:val="40435324"/>
    <w:rsid w:val="421F5B2F"/>
    <w:rsid w:val="44DF759D"/>
    <w:rsid w:val="48BA19B8"/>
    <w:rsid w:val="498F0BBB"/>
    <w:rsid w:val="4B567BE4"/>
    <w:rsid w:val="4CC156E1"/>
    <w:rsid w:val="4DFB71AA"/>
    <w:rsid w:val="538C1B4B"/>
    <w:rsid w:val="5437055E"/>
    <w:rsid w:val="54D74B2F"/>
    <w:rsid w:val="55DD2619"/>
    <w:rsid w:val="56537652"/>
    <w:rsid w:val="573D4D50"/>
    <w:rsid w:val="584F166F"/>
    <w:rsid w:val="5A042B0C"/>
    <w:rsid w:val="5E1C5189"/>
    <w:rsid w:val="5F4968FB"/>
    <w:rsid w:val="61D65095"/>
    <w:rsid w:val="678B074B"/>
    <w:rsid w:val="694C214C"/>
    <w:rsid w:val="6D7C05D3"/>
    <w:rsid w:val="6D9A4537"/>
    <w:rsid w:val="721C61A9"/>
    <w:rsid w:val="72204A3B"/>
    <w:rsid w:val="72C267D6"/>
    <w:rsid w:val="748154B2"/>
    <w:rsid w:val="75E569E8"/>
    <w:rsid w:val="7823190C"/>
    <w:rsid w:val="796F7030"/>
    <w:rsid w:val="79AF2867"/>
    <w:rsid w:val="7C4357E8"/>
    <w:rsid w:val="7CD055B2"/>
    <w:rsid w:val="7F72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link w:val="11"/>
    <w:unhideWhenUsed/>
    <w:qFormat/>
    <w:uiPriority w:val="99"/>
    <w:pPr>
      <w:ind w:firstLine="640" w:firstLineChars="200"/>
    </w:pPr>
    <w:rPr>
      <w:rFonts w:eastAsia="仿宋_GB2312"/>
      <w:sz w:val="32"/>
      <w:szCs w:val="32"/>
    </w:rPr>
  </w:style>
  <w:style w:type="paragraph" w:styleId="4">
    <w:name w:val="Balloon Text"/>
    <w:basedOn w:val="1"/>
    <w:link w:val="13"/>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正文文本缩进 Char"/>
    <w:basedOn w:val="9"/>
    <w:link w:val="3"/>
    <w:qFormat/>
    <w:uiPriority w:val="99"/>
    <w:rPr>
      <w:rFonts w:ascii="Times New Roman" w:hAnsi="Times New Roman" w:eastAsia="仿宋_GB2312" w:cs="Times New Roman"/>
      <w:sz w:val="32"/>
      <w:szCs w:val="32"/>
    </w:rPr>
  </w:style>
  <w:style w:type="character" w:customStyle="1" w:styleId="12">
    <w:name w:val="16"/>
    <w:basedOn w:val="9"/>
    <w:qFormat/>
    <w:uiPriority w:val="0"/>
    <w:rPr>
      <w:rFonts w:hint="default" w:ascii="Calibri" w:hAnsi="Calibri"/>
      <w:color w:val="0000FF"/>
      <w:u w:val="single"/>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2879</Words>
  <Characters>2932</Characters>
  <Lines>25</Lines>
  <Paragraphs>7</Paragraphs>
  <TotalTime>2</TotalTime>
  <ScaleCrop>false</ScaleCrop>
  <LinksUpToDate>false</LinksUpToDate>
  <CharactersWithSpaces>2988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Administrator</cp:lastModifiedBy>
  <cp:lastPrinted>2022-09-13T03:35:00Z</cp:lastPrinted>
  <dcterms:modified xsi:type="dcterms:W3CDTF">2023-04-12T07:14:21Z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6C37313BFE7848FBBE8F34270F600DB8_13</vt:lpwstr>
  </property>
</Properties>
</file>