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color w:val="auto"/>
          <w:w w:val="98"/>
          <w:sz w:val="28"/>
          <w:szCs w:val="28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w w:val="98"/>
          <w:sz w:val="42"/>
          <w:szCs w:val="42"/>
        </w:rPr>
      </w:pPr>
      <w:bookmarkStart w:id="0" w:name="_GoBack"/>
      <w:r>
        <w:rPr>
          <w:rFonts w:hint="eastAsia" w:ascii="方正小标宋简体" w:eastAsia="方正小标宋简体"/>
          <w:color w:val="auto"/>
          <w:w w:val="98"/>
          <w:sz w:val="42"/>
          <w:szCs w:val="42"/>
        </w:rPr>
        <w:t>抚州市东乡区202</w:t>
      </w:r>
      <w:r>
        <w:rPr>
          <w:rFonts w:hint="default" w:ascii="方正小标宋简体" w:eastAsia="方正小标宋简体"/>
          <w:color w:val="auto"/>
          <w:w w:val="98"/>
          <w:sz w:val="42"/>
          <w:szCs w:val="42"/>
          <w:lang w:val="en-US"/>
        </w:rPr>
        <w:t>3</w:t>
      </w:r>
      <w:r>
        <w:rPr>
          <w:rFonts w:hint="eastAsia" w:ascii="方正小标宋简体" w:eastAsia="方正小标宋简体"/>
          <w:color w:val="auto"/>
          <w:w w:val="98"/>
          <w:sz w:val="42"/>
          <w:szCs w:val="42"/>
        </w:rPr>
        <w:t>年引进高层次（高素质）专业技术人才岗位汇总表</w:t>
      </w:r>
    </w:p>
    <w:bookmarkEnd w:id="0"/>
    <w:p>
      <w:pPr>
        <w:pStyle w:val="2"/>
        <w:spacing w:line="400" w:lineRule="exact"/>
        <w:rPr>
          <w:rFonts w:hint="eastAsia"/>
          <w:color w:val="auto"/>
        </w:rPr>
      </w:pPr>
    </w:p>
    <w:tbl>
      <w:tblPr>
        <w:tblStyle w:val="4"/>
        <w:tblW w:w="518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85"/>
        <w:gridCol w:w="1450"/>
        <w:gridCol w:w="1118"/>
        <w:gridCol w:w="846"/>
        <w:gridCol w:w="2004"/>
        <w:gridCol w:w="1421"/>
        <w:gridCol w:w="1492"/>
        <w:gridCol w:w="1161"/>
        <w:gridCol w:w="1266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序号</w:t>
            </w:r>
          </w:p>
        </w:tc>
        <w:tc>
          <w:tcPr>
            <w:tcW w:w="5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主管部门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单位名称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岗位名称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招聘</w:t>
            </w:r>
          </w:p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岗位数</w:t>
            </w:r>
          </w:p>
        </w:tc>
        <w:tc>
          <w:tcPr>
            <w:tcW w:w="16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资格条件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面试科目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其他资格</w:t>
            </w:r>
          </w:p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条件</w:t>
            </w:r>
          </w:p>
        </w:tc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5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专业类别及代码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学历（学位）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w w:val="98"/>
                <w:kern w:val="0"/>
                <w:szCs w:val="21"/>
              </w:rPr>
              <w:t>年龄</w:t>
            </w: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4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  <w:tc>
          <w:tcPr>
            <w:tcW w:w="6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ascii="黑体" w:hAnsi="黑体" w:eastAsia="黑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眼科医师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  <w:t>眼科学（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100212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105116）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眼科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普外科医师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外科学（100210、105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111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普通外科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儿科医师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儿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科学（100202、105102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胃肠科医师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外科学（100210、105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111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胃肠科医师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外科学（100210、105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111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普通外科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胸外科医师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外科学（100210、105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111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心血管内科医师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内科学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100201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105101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肾内科医师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内科学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100201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105101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肾内科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50周岁及以下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神经外科医师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  <w:t>外科学（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100210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105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val="en-US" w:eastAsia="zh-CN"/>
              </w:rPr>
              <w:t>111）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神经外科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重症医学科医师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内科学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100201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105101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重症医学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抚州市东乡区人民医院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eastAsia="zh-CN"/>
              </w:rPr>
              <w:t>泌尿外科医师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  <w:t>外科学（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100210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105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val="en-US" w:eastAsia="zh-CN"/>
              </w:rPr>
              <w:t>111）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泌尿外科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东乡区妇幼保健院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中医科医师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  <w:lang w:eastAsia="zh-CN"/>
              </w:rPr>
              <w:t>中医学</w:t>
            </w: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  <w:lang w:val="en-US" w:eastAsia="zh-CN"/>
              </w:rPr>
              <w:t>（1005）、     中医（1057）</w:t>
            </w:r>
          </w:p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具有执业中医师及以上资格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both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东乡区妇幼保健院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中医科医师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30"/>
              </w:tabs>
              <w:spacing w:line="310" w:lineRule="exact"/>
              <w:ind w:left="-73" w:leftChars="-35" w:right="-73" w:rightChars="-35"/>
              <w:jc w:val="left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  <w:t>中医妇科学（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100509</w:t>
            </w: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  <w:t>）、中医妇科学（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</w:rPr>
              <w:t>105</w:t>
            </w:r>
            <w:r>
              <w:rPr>
                <w:rFonts w:hint="eastAsia" w:ascii="宋体" w:hAnsi="宋体" w:eastAsia="宋体" w:cs="宋体"/>
                <w:color w:val="auto"/>
                <w:w w:val="105"/>
                <w:sz w:val="21"/>
                <w:szCs w:val="21"/>
                <w:lang w:val="en-US" w:eastAsia="zh-CN"/>
              </w:rPr>
              <w:t>704</w:t>
            </w: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具有执业中医师及以上资格；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 w:val="21"/>
                <w:szCs w:val="21"/>
                <w:lang w:val="en-US" w:eastAsia="zh-CN" w:bidi="ar-SA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东乡区妇幼保健院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妇产科医师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  <w:lang w:eastAsia="zh-CN"/>
              </w:rPr>
              <w:t>临床医学</w:t>
            </w:r>
          </w:p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spacing w:val="-8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100201K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妇产科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专业的县、区级及以上高级职称者学历放宽至本科，年龄放宽至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50周岁及以下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抚州市东乡区</w:t>
            </w:r>
          </w:p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  <w:t>卫生健康委员会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东乡区中医院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药师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药学（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1007、1055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具有药师及以上资格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高中数学教师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数学相关专业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具有高中数学及以上教师资格证；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高中数学教师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数学相关专业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具有高中数学及以上教师资格证；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2.限普通高校应届毕业生报考；3.本科为师范类院校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高中物理教师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物理相关专业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具有高中物理及以上教师资格证；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高中物理教师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物理相关专业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具有高中物理及以上教师资格证；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2.限普通高校应届毕业生报考；3.本科为师范类院校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高中地理教师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地理相关专业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具有高中地理及以上教师资格证；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高中地理教师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地理相关专业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具有高中地理及以上教师资格证；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2.限普通高校应届毕业生报考；3.本科为师范类院校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抚州市东乡区第一中学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日语教师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日语相关专业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具有高中日语教师资格证；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2.本科为师范类院校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高中语文教师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语文相关专业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具有高中语文及以上教师资格证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高中语文教师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语文相关专业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具有高中语文及以上教师资格证；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高中数学教师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数学相关专业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具有高中数学及以上教师资格证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高中数学教师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数学相关专业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具有高中数学及以上教师资格证；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高中英语教师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具有高中英语及以上教师资格证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高中政治教师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具有高中政治及以上教师资格证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高中政治教师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具有高中政治及以上教师资格证；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val="en-US" w:eastAsia="zh-CN"/>
              </w:rPr>
              <w:t>2.限普通高校应届毕业生报考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高中历史教师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历史相关专业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具有高中历史及以上教师资格证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高中地理教师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地理相关专业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具有高中地理及以上教师资格证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抚州市东乡区实验中学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高中物理教师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物理相关专业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具有高中物理及以上教师资格证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抚州市东乡区第二中学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初中语文教师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语文相关专业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具有初中语文及以上教师资格证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抚州市东乡区教育体育局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抚州市东乡区第三中学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初中数学教师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数学相关专业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具有初中数学及以上教师资格证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机械加工制造教师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机械制造及其自动化（080201）、机械电子工程（080202）、机械设计及理论（080203）、材料加工工程（080503）、机械工程（085501）、智能制造技术（085509）、工业设计工程（085507）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汽车维修教师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车辆工程（080204）、车辆工程（085502）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计算机软件与理论（081202）、计算机应用技术（081203）、计算机系统结构（081201）、软件工程（0835）、网络空间安全（0839）、计算机技术（085404）、软件工程（085405）、网络与信息安全（085412）、大数据技术与工程（085411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计算机软件与理论（081202）、计算机应用技术（081203）、计算机系统结构（081201）、软件工程（0835）、网络空间安全（0839）、计算机技术（085404）、软件工程（085405）、网络与信息安全（085412）、大数据技术与工程（085411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both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限普通高校应届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毕业生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仪器科学与技术（0804）、电气工程（0808）、电子科学与技术（0809）、信息与通信工程（0810）、控制科学与工程（0811）、控制工程（085406）、仪器仪表工程（085407）、人工智能（085410）、机器人工程（085510）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材料与化工（0856）、化学（0703）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材料与化工（0856）、化学（0703）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企业管理教师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企业管理（120202）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音乐与舞蹈学（1302）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中国语言文学（0501）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东乡高级技工学校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会计教师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会计（1253）、会计学（120201）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东乡区融媒体中心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记者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>哲学（01）、文学（05）、艺术学（13）、艺术（1351）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东乡区融媒体中心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编辑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>哲学（01）、文学（05）、艺术学（13）、艺术（1351）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>东乡区财政局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>东乡区财政公共服务中心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>金融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（0251）、金融学（020204）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东乡区工业和信息化局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东乡区中小企业服务中心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工商管理（1202、1251）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东乡区市场监督管理局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东乡区市场监督管理执法稽查局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工商管理（1202、1251）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东乡区市场监督管理局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东乡区市场监督管理执法稽查局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计算机科学与技术（0812）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东乡区市场监督管理局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东乡区市场监督管理执法稽查局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法学（03）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东乡区市场监督管理局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东乡区市场监督管理检验检测中心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仪器科学与技术（0804）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东乡区市场监督管理局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东乡区市场监督管理事务服务中心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食品科学与工程（0832）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东乡区珀玕乡人民政府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东乡区珀玕乡便民服务中心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 xml:space="preserve"> 农学（09）、农业（0951）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东乡区珀玕乡人民政府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东乡区珀玕乡便民服务中心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 xml:space="preserve">  农学（09）、农业（0951）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东乡区圩上桥镇人民政府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东乡区圩上桥镇便民服务中心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val="en-US" w:eastAsia="zh-CN"/>
              </w:rPr>
              <w:t>作物学（0901）、园艺学（0902）、农业资源与环境（0903）、植物保护（0904）、畜牧学（0905）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  <w:t>限普通高校应届毕业生报考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default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抚州市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东乡区圩上桥镇人民政府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东乡区圩上桥镇综合行政执法队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专技岗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73" w:leftChars="-35" w:right="-73" w:rightChars="-3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作物学（0901）、园艺学（0902）、农业资源与环境（0903）、植物保护（0904）、畜牧学（0905）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shd w:val="clear" w:color="auto" w:fill="auto"/>
                <w:lang w:eastAsia="zh-CN"/>
              </w:rPr>
              <w:t>研究生学历、硕士及以上学位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35周岁及以下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eastAsia="zh-CN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  <w:t>+答辩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spacing w:val="-6"/>
                <w:w w:val="97"/>
                <w:kern w:val="0"/>
                <w:szCs w:val="21"/>
                <w:lang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30" w:lineRule="exact"/>
              <w:ind w:left="-53" w:leftChars="-25" w:right="-53" w:rightChars="-25"/>
              <w:jc w:val="left"/>
              <w:rPr>
                <w:rFonts w:hint="default" w:ascii="宋体" w:hAnsi="宋体" w:cs="宋体"/>
                <w:color w:val="auto"/>
                <w:w w:val="9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8"/>
                <w:kern w:val="0"/>
                <w:szCs w:val="21"/>
                <w:highlight w:val="none"/>
                <w:lang w:val="en-US" w:eastAsia="zh-CN"/>
              </w:rPr>
              <w:t>备注：共计岗位58个（应届岗位21个），招聘人数70人（卫生18人，教育24人，东乡高级技工学校13人，融媒体中心3人，财政局1人，工信局1人，市场监督管理局5人，乡镇5人。其中：限应届人数28人。）。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NzYyZDg2Y2NkYjQzOWY2MDRjMjg2ZmFmMGJkMWIifQ=="/>
  </w:docVars>
  <w:rsids>
    <w:rsidRoot w:val="3F2C23AB"/>
    <w:rsid w:val="3F2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firstLine="640" w:firstLineChars="200"/>
    </w:pPr>
    <w:rPr>
      <w:rFonts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2023-05-09T09:04:00Z</dcterms:created>
  <dc:creator>X.c</dc:creator>
  <cp:lastModifiedBy>X.c</cp:lastModifiedBy>
  <dcterms:modified xsi:type="dcterms:W3CDTF">2023-05-09T09:04:49Z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D26EC7AA86FC48FA9D7C761B1FCDE1F9_11</vt:lpwstr>
  </property>
</Properties>
</file>